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903537" w14:textId="7E5AB75C" w:rsidR="00C51447" w:rsidRDefault="007264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Schůze výboru VK Bohemians Praha </w:t>
      </w:r>
      <w:r w:rsidR="00197893">
        <w:rPr>
          <w:b/>
          <w:bCs/>
          <w:sz w:val="28"/>
          <w:szCs w:val="28"/>
        </w:rPr>
        <w:t>.</w:t>
      </w:r>
      <w:r w:rsidR="00B326E1">
        <w:rPr>
          <w:b/>
          <w:bCs/>
          <w:sz w:val="28"/>
          <w:szCs w:val="28"/>
        </w:rPr>
        <w:t>11</w:t>
      </w:r>
      <w:r w:rsidR="00CC367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2023</w:t>
      </w:r>
      <w:bookmarkStart w:id="0" w:name="_GoBack"/>
      <w:bookmarkEnd w:id="0"/>
    </w:p>
    <w:p w14:paraId="4056359A" w14:textId="26D9817F" w:rsidR="00C51447" w:rsidRDefault="007264D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Zápis</w:t>
      </w:r>
    </w:p>
    <w:p w14:paraId="0149BD1B" w14:textId="77777777" w:rsidR="008D5402" w:rsidRDefault="008D5402">
      <w:pPr>
        <w:jc w:val="center"/>
        <w:rPr>
          <w:b/>
          <w:bCs/>
          <w:sz w:val="28"/>
          <w:szCs w:val="28"/>
        </w:rPr>
      </w:pPr>
    </w:p>
    <w:p w14:paraId="46533EBE" w14:textId="3AE06332" w:rsidR="00C51447" w:rsidRDefault="007264D1" w:rsidP="000E739E">
      <w:pPr>
        <w:rPr>
          <w:sz w:val="24"/>
          <w:szCs w:val="24"/>
        </w:rPr>
      </w:pPr>
      <w:r w:rsidRPr="00E900EC">
        <w:rPr>
          <w:b/>
          <w:bCs/>
          <w:sz w:val="24"/>
          <w:szCs w:val="24"/>
        </w:rPr>
        <w:t xml:space="preserve">Přítomni: </w:t>
      </w:r>
      <w:r w:rsidR="000E739E" w:rsidRPr="003A30CB">
        <w:rPr>
          <w:sz w:val="24"/>
          <w:szCs w:val="24"/>
        </w:rPr>
        <w:t xml:space="preserve"> Petr</w:t>
      </w:r>
      <w:r w:rsidRPr="003A30CB">
        <w:rPr>
          <w:sz w:val="24"/>
          <w:szCs w:val="24"/>
        </w:rPr>
        <w:t xml:space="preserve"> </w:t>
      </w:r>
      <w:r w:rsidR="002C37CC" w:rsidRPr="003A30CB">
        <w:rPr>
          <w:sz w:val="24"/>
          <w:szCs w:val="24"/>
        </w:rPr>
        <w:t xml:space="preserve">Škvor, </w:t>
      </w:r>
      <w:r w:rsidR="00AE3F2B">
        <w:rPr>
          <w:sz w:val="24"/>
          <w:szCs w:val="24"/>
        </w:rPr>
        <w:t xml:space="preserve"> </w:t>
      </w:r>
      <w:r w:rsidR="002C37CC" w:rsidRPr="003A30CB">
        <w:rPr>
          <w:sz w:val="24"/>
          <w:szCs w:val="24"/>
        </w:rPr>
        <w:t>Klára</w:t>
      </w:r>
      <w:r w:rsidRPr="003A30CB">
        <w:rPr>
          <w:sz w:val="24"/>
          <w:szCs w:val="24"/>
        </w:rPr>
        <w:t xml:space="preserve"> Plichtová, Jiří Ryšavý, Luboš Šembera, Petr Lesse</w:t>
      </w:r>
      <w:r w:rsidR="00A54CF5">
        <w:rPr>
          <w:sz w:val="24"/>
          <w:szCs w:val="24"/>
        </w:rPr>
        <w:t>, Jan Hintnaus</w:t>
      </w:r>
    </w:p>
    <w:p w14:paraId="39405AEF" w14:textId="371B5B4D" w:rsidR="00AE3F2B" w:rsidRDefault="00A54CF5" w:rsidP="000E739E">
      <w:pPr>
        <w:rPr>
          <w:sz w:val="24"/>
          <w:szCs w:val="24"/>
        </w:rPr>
      </w:pPr>
      <w:r>
        <w:rPr>
          <w:sz w:val="24"/>
          <w:szCs w:val="24"/>
        </w:rPr>
        <w:t>Informace předsedy o přípravách Primátorek. Byla diskuze ohledně termínu, nakonec bude zachován</w:t>
      </w:r>
    </w:p>
    <w:p w14:paraId="2F8A58BD" w14:textId="0007DB61" w:rsidR="00A54CF5" w:rsidRDefault="00A54CF5" w:rsidP="000E739E">
      <w:pPr>
        <w:rPr>
          <w:sz w:val="24"/>
          <w:szCs w:val="24"/>
        </w:rPr>
      </w:pPr>
      <w:r>
        <w:rPr>
          <w:sz w:val="24"/>
          <w:szCs w:val="24"/>
        </w:rPr>
        <w:t>Přestup Čechová – výbor se dohodl, že pověří předsedu, aby dojednal podmínky přestupu s VK Slavia</w:t>
      </w:r>
    </w:p>
    <w:p w14:paraId="4877C472" w14:textId="7DA69DFA" w:rsidR="00A54CF5" w:rsidRDefault="00A54CF5" w:rsidP="000E739E">
      <w:pPr>
        <w:rPr>
          <w:sz w:val="24"/>
          <w:szCs w:val="24"/>
        </w:rPr>
      </w:pPr>
      <w:r>
        <w:rPr>
          <w:sz w:val="24"/>
          <w:szCs w:val="24"/>
        </w:rPr>
        <w:t xml:space="preserve">Klubová brigáda – náplň prací : </w:t>
      </w:r>
    </w:p>
    <w:p w14:paraId="7C07808B" w14:textId="4710BE50" w:rsidR="00A54CF5" w:rsidRDefault="00A54CF5" w:rsidP="000E739E">
      <w:pPr>
        <w:rPr>
          <w:sz w:val="24"/>
          <w:szCs w:val="24"/>
        </w:rPr>
      </w:pPr>
      <w:r>
        <w:rPr>
          <w:sz w:val="24"/>
          <w:szCs w:val="24"/>
        </w:rPr>
        <w:t xml:space="preserve">Prohlídka lodí a následný seznam potřebných oprav, kompletní evidence vesel, věšáky na křídla v loděnici – výroba a montáž, vyndat čluny – wintech a katamarán PŠ + demontáž motorů, které půjdou na servis, uložení člunů na zimu, úklid buňky a hřiště + „sklípek“ </w:t>
      </w:r>
    </w:p>
    <w:p w14:paraId="4360374A" w14:textId="29C4A88B" w:rsidR="00A54CF5" w:rsidRDefault="00A54CF5" w:rsidP="000E739E">
      <w:pPr>
        <w:rPr>
          <w:sz w:val="24"/>
          <w:szCs w:val="24"/>
        </w:rPr>
      </w:pPr>
      <w:r>
        <w:rPr>
          <w:sz w:val="24"/>
          <w:szCs w:val="24"/>
        </w:rPr>
        <w:t>Vnitřní prostory : uklid trenažérovny a klubovny, drobné opravy kol, úklid dílny a loděnice, stolek na lodní knihu do prostředního hangáru.</w:t>
      </w:r>
    </w:p>
    <w:p w14:paraId="7882A8FF" w14:textId="756C641C" w:rsidR="00A54CF5" w:rsidRDefault="00A54CF5" w:rsidP="000E739E">
      <w:pPr>
        <w:rPr>
          <w:sz w:val="24"/>
          <w:szCs w:val="24"/>
        </w:rPr>
      </w:pPr>
      <w:r>
        <w:rPr>
          <w:sz w:val="24"/>
          <w:szCs w:val="24"/>
        </w:rPr>
        <w:t>Občerstvení – bude zajištěno</w:t>
      </w:r>
    </w:p>
    <w:p w14:paraId="5A498A92" w14:textId="5C26E3AA" w:rsidR="00A54CF5" w:rsidRDefault="00A54CF5" w:rsidP="000E739E">
      <w:pPr>
        <w:rPr>
          <w:sz w:val="24"/>
          <w:szCs w:val="24"/>
        </w:rPr>
      </w:pPr>
      <w:r>
        <w:rPr>
          <w:sz w:val="24"/>
          <w:szCs w:val="24"/>
        </w:rPr>
        <w:t>Nutnost nové evidence a přidělení skříněk v žákovské šatně – vylepit výzvu a podepsat skříňky</w:t>
      </w:r>
      <w:r w:rsidR="00B326E1">
        <w:rPr>
          <w:sz w:val="24"/>
          <w:szCs w:val="24"/>
        </w:rPr>
        <w:t>.</w:t>
      </w:r>
    </w:p>
    <w:p w14:paraId="5AF8E319" w14:textId="2B41DA88" w:rsidR="00B326E1" w:rsidRDefault="00B326E1" w:rsidP="000E739E">
      <w:pPr>
        <w:rPr>
          <w:sz w:val="24"/>
          <w:szCs w:val="24"/>
        </w:rPr>
      </w:pPr>
      <w:r>
        <w:rPr>
          <w:sz w:val="24"/>
          <w:szCs w:val="24"/>
        </w:rPr>
        <w:t>Ergoregata Břve – Petr Šveňha zajistil halu, rozhodčí, technické zabezpečení – Tkáč</w:t>
      </w:r>
    </w:p>
    <w:p w14:paraId="759896AE" w14:textId="52F71DE0" w:rsidR="00B326E1" w:rsidRDefault="00B326E1" w:rsidP="000E739E">
      <w:pPr>
        <w:rPr>
          <w:sz w:val="24"/>
          <w:szCs w:val="24"/>
        </w:rPr>
      </w:pPr>
      <w:r>
        <w:rPr>
          <w:sz w:val="24"/>
          <w:szCs w:val="24"/>
        </w:rPr>
        <w:t>Dopravu C2 z loděnice zajistí P. Lesse, dopravu svazových C2 nutno domluvit s P. Belchou</w:t>
      </w:r>
    </w:p>
    <w:p w14:paraId="6D41F722" w14:textId="4E258199" w:rsidR="00B326E1" w:rsidRDefault="00B326E1" w:rsidP="000E739E">
      <w:pPr>
        <w:rPr>
          <w:sz w:val="24"/>
          <w:szCs w:val="24"/>
        </w:rPr>
      </w:pPr>
      <w:r>
        <w:rPr>
          <w:sz w:val="24"/>
          <w:szCs w:val="24"/>
        </w:rPr>
        <w:t>Medaile  - zajistí Petr Škvor</w:t>
      </w:r>
    </w:p>
    <w:p w14:paraId="0FE9AE77" w14:textId="021E640A" w:rsidR="00B326E1" w:rsidRDefault="00B326E1" w:rsidP="000E739E">
      <w:pPr>
        <w:rPr>
          <w:sz w:val="24"/>
          <w:szCs w:val="24"/>
        </w:rPr>
      </w:pPr>
      <w:r>
        <w:rPr>
          <w:sz w:val="24"/>
          <w:szCs w:val="24"/>
        </w:rPr>
        <w:t>Nábytek nutný k uspořádání regaty – řeší celý výbor, žáky na výpomoc zajistí Kájina</w:t>
      </w:r>
    </w:p>
    <w:p w14:paraId="62F08E73" w14:textId="51AD4E30" w:rsidR="00B326E1" w:rsidRPr="003A30CB" w:rsidRDefault="00B326E1" w:rsidP="000E739E">
      <w:pPr>
        <w:rPr>
          <w:sz w:val="24"/>
          <w:szCs w:val="24"/>
        </w:rPr>
      </w:pPr>
      <w:r>
        <w:rPr>
          <w:sz w:val="24"/>
          <w:szCs w:val="24"/>
        </w:rPr>
        <w:t>Diskuze P. Lesseho o vstupu Jakuba Makovičky do klubu – předseda se sním (J.M.) domluví osobně, zda má zájem apod.</w:t>
      </w:r>
    </w:p>
    <w:p w14:paraId="12BF1162" w14:textId="009D651A" w:rsidR="00823528" w:rsidRDefault="00B326E1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Příští výbor 22.11</w:t>
      </w:r>
      <w:r w:rsidR="0063090F">
        <w:rPr>
          <w:sz w:val="24"/>
          <w:szCs w:val="24"/>
        </w:rPr>
        <w:t>.</w:t>
      </w:r>
      <w:r w:rsidR="00D70EBB">
        <w:rPr>
          <w:sz w:val="24"/>
          <w:szCs w:val="24"/>
        </w:rPr>
        <w:t>2023 v 18 hod.</w:t>
      </w:r>
    </w:p>
    <w:p w14:paraId="313C4BDF" w14:textId="7137710B" w:rsidR="00B326E1" w:rsidRDefault="00B326E1" w:rsidP="000E739E">
      <w:pPr>
        <w:spacing w:after="120" w:line="192" w:lineRule="auto"/>
        <w:rPr>
          <w:sz w:val="24"/>
          <w:szCs w:val="24"/>
        </w:rPr>
      </w:pPr>
    </w:p>
    <w:p w14:paraId="76F89FD4" w14:textId="3B186EBE" w:rsidR="00B326E1" w:rsidRDefault="00B326E1" w:rsidP="000E739E">
      <w:pPr>
        <w:spacing w:after="120" w:line="192" w:lineRule="auto"/>
        <w:rPr>
          <w:sz w:val="24"/>
          <w:szCs w:val="24"/>
        </w:rPr>
      </w:pPr>
    </w:p>
    <w:p w14:paraId="335D4A10" w14:textId="0ED36C2E" w:rsidR="00B326E1" w:rsidRDefault="00B326E1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 xml:space="preserve">Zapsal </w:t>
      </w:r>
    </w:p>
    <w:p w14:paraId="5FE9E831" w14:textId="2B7D8495" w:rsidR="00B326E1" w:rsidRDefault="00B326E1" w:rsidP="000E739E">
      <w:pPr>
        <w:spacing w:after="120" w:line="192" w:lineRule="auto"/>
        <w:rPr>
          <w:sz w:val="24"/>
          <w:szCs w:val="24"/>
        </w:rPr>
      </w:pPr>
    </w:p>
    <w:p w14:paraId="0954075F" w14:textId="398E8E39" w:rsidR="00B326E1" w:rsidRDefault="00B326E1" w:rsidP="000E739E">
      <w:pPr>
        <w:spacing w:after="120" w:line="192" w:lineRule="auto"/>
        <w:rPr>
          <w:sz w:val="24"/>
          <w:szCs w:val="24"/>
        </w:rPr>
      </w:pPr>
      <w:r>
        <w:rPr>
          <w:sz w:val="24"/>
          <w:szCs w:val="24"/>
        </w:rPr>
        <w:t>Petr Škvor</w:t>
      </w:r>
    </w:p>
    <w:p w14:paraId="227DC2DF" w14:textId="77777777" w:rsidR="00823528" w:rsidRDefault="00823528" w:rsidP="000E739E">
      <w:pPr>
        <w:spacing w:after="120" w:line="192" w:lineRule="auto"/>
        <w:rPr>
          <w:sz w:val="24"/>
          <w:szCs w:val="24"/>
        </w:rPr>
      </w:pPr>
    </w:p>
    <w:p w14:paraId="5D260B8D" w14:textId="77777777" w:rsidR="006B6B97" w:rsidRDefault="006B6B97" w:rsidP="000E739E">
      <w:pPr>
        <w:spacing w:after="120" w:line="192" w:lineRule="auto"/>
        <w:rPr>
          <w:sz w:val="24"/>
          <w:szCs w:val="24"/>
        </w:rPr>
      </w:pPr>
    </w:p>
    <w:p w14:paraId="06E97E65" w14:textId="17CE93CB" w:rsidR="00AE3F2B" w:rsidRPr="00AE3F2B" w:rsidRDefault="00AE3F2B" w:rsidP="00AE3F2B">
      <w:pPr>
        <w:spacing w:after="120" w:line="192" w:lineRule="auto"/>
        <w:rPr>
          <w:sz w:val="24"/>
          <w:szCs w:val="24"/>
        </w:rPr>
      </w:pPr>
    </w:p>
    <w:p w14:paraId="09A54B1A" w14:textId="08B99A5B" w:rsidR="00E04429" w:rsidRDefault="00E04429" w:rsidP="00E04429">
      <w:pPr>
        <w:spacing w:after="120" w:line="192" w:lineRule="auto"/>
        <w:rPr>
          <w:sz w:val="24"/>
          <w:szCs w:val="24"/>
        </w:rPr>
      </w:pPr>
    </w:p>
    <w:p w14:paraId="3A02AE6B" w14:textId="21169623" w:rsidR="008D64F3" w:rsidRDefault="008D64F3" w:rsidP="000E739E">
      <w:pPr>
        <w:spacing w:after="120" w:line="192" w:lineRule="auto"/>
        <w:rPr>
          <w:sz w:val="24"/>
          <w:szCs w:val="24"/>
        </w:rPr>
      </w:pPr>
    </w:p>
    <w:p w14:paraId="206FF61F" w14:textId="0BFDA9A7" w:rsidR="00E80026" w:rsidRDefault="00E80026" w:rsidP="000E739E">
      <w:pPr>
        <w:spacing w:after="120" w:line="192" w:lineRule="auto"/>
        <w:rPr>
          <w:sz w:val="24"/>
          <w:szCs w:val="24"/>
        </w:rPr>
      </w:pPr>
    </w:p>
    <w:p w14:paraId="31F1B575" w14:textId="77777777" w:rsidR="00E80026" w:rsidRDefault="00E80026" w:rsidP="000E739E">
      <w:pPr>
        <w:spacing w:after="120" w:line="192" w:lineRule="auto"/>
        <w:rPr>
          <w:sz w:val="24"/>
          <w:szCs w:val="24"/>
        </w:rPr>
      </w:pPr>
    </w:p>
    <w:sectPr w:rsidR="00E800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127BB8" w14:textId="77777777" w:rsidR="00DD755A" w:rsidRDefault="00DD755A">
      <w:pPr>
        <w:spacing w:after="0" w:line="240" w:lineRule="auto"/>
      </w:pPr>
      <w:r>
        <w:separator/>
      </w:r>
    </w:p>
  </w:endnote>
  <w:endnote w:type="continuationSeparator" w:id="0">
    <w:p w14:paraId="6334FA68" w14:textId="77777777" w:rsidR="00DD755A" w:rsidRDefault="00DD7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473790" w14:textId="77777777" w:rsidR="00DD755A" w:rsidRDefault="00DD755A">
      <w:pPr>
        <w:spacing w:after="0" w:line="240" w:lineRule="auto"/>
      </w:pPr>
      <w:r>
        <w:separator/>
      </w:r>
    </w:p>
  </w:footnote>
  <w:footnote w:type="continuationSeparator" w:id="0">
    <w:p w14:paraId="26E37E08" w14:textId="77777777" w:rsidR="00DD755A" w:rsidRDefault="00DD75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A2550"/>
    <w:multiLevelType w:val="hybridMultilevel"/>
    <w:tmpl w:val="B94C43A0"/>
    <w:lvl w:ilvl="0" w:tplc="B2D290F2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1E1D24"/>
    <w:multiLevelType w:val="hybridMultilevel"/>
    <w:tmpl w:val="254ACDA8"/>
    <w:lvl w:ilvl="0" w:tplc="27C0489E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 w:tplc="53F67C2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C94EC7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4083F4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F645BA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7D2292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C4814C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FE7C3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CF866B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AB16486"/>
    <w:multiLevelType w:val="hybridMultilevel"/>
    <w:tmpl w:val="5810DE5E"/>
    <w:lvl w:ilvl="0" w:tplc="62F6013E">
      <w:numFmt w:val="bullet"/>
      <w:lvlText w:val="-"/>
      <w:lvlJc w:val="left"/>
      <w:pPr>
        <w:ind w:left="540" w:hanging="360"/>
      </w:pPr>
      <w:rPr>
        <w:rFonts w:ascii="Calibri" w:eastAsia="Times New Roman" w:hAnsi="Calibri"/>
      </w:rPr>
    </w:lvl>
    <w:lvl w:ilvl="1" w:tplc="EA94B08E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D5D25F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6EC2F6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2C698CA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E9EA61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32AAD82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E5C8E3A4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855463EE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592B0392"/>
    <w:multiLevelType w:val="hybridMultilevel"/>
    <w:tmpl w:val="E11686B4"/>
    <w:lvl w:ilvl="0" w:tplc="C3ECD4E4">
      <w:start w:val="100"/>
      <w:numFmt w:val="bullet"/>
      <w:lvlText w:val="-"/>
      <w:lvlJc w:val="left"/>
      <w:pPr>
        <w:ind w:left="4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EC86AE7"/>
    <w:multiLevelType w:val="hybridMultilevel"/>
    <w:tmpl w:val="019866B0"/>
    <w:lvl w:ilvl="0" w:tplc="C5FE2BA4">
      <w:numFmt w:val="bullet"/>
      <w:lvlText w:val="-"/>
      <w:lvlJc w:val="left"/>
      <w:pPr>
        <w:ind w:left="720" w:hanging="360"/>
      </w:pPr>
      <w:rPr>
        <w:rFonts w:ascii="Calibri" w:eastAsia="Times New Roman" w:hAnsi="Calibri"/>
      </w:rPr>
    </w:lvl>
    <w:lvl w:ilvl="1" w:tplc="9F424594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4D4997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C8298D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E08688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D2DE215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512BDA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BE461C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AD6AE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615F5697"/>
    <w:multiLevelType w:val="hybridMultilevel"/>
    <w:tmpl w:val="5808A2F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447"/>
    <w:rsid w:val="000105AA"/>
    <w:rsid w:val="000340C4"/>
    <w:rsid w:val="000D5254"/>
    <w:rsid w:val="000E739E"/>
    <w:rsid w:val="000F235C"/>
    <w:rsid w:val="00106F48"/>
    <w:rsid w:val="00123378"/>
    <w:rsid w:val="001312F1"/>
    <w:rsid w:val="00144AAC"/>
    <w:rsid w:val="00154F08"/>
    <w:rsid w:val="0017543A"/>
    <w:rsid w:val="001926B0"/>
    <w:rsid w:val="00197893"/>
    <w:rsid w:val="001B479B"/>
    <w:rsid w:val="001D24AA"/>
    <w:rsid w:val="0021134F"/>
    <w:rsid w:val="002740AA"/>
    <w:rsid w:val="002A1E26"/>
    <w:rsid w:val="002C1C10"/>
    <w:rsid w:val="002C37CC"/>
    <w:rsid w:val="002E20E9"/>
    <w:rsid w:val="00386AC6"/>
    <w:rsid w:val="003A2933"/>
    <w:rsid w:val="003A30CB"/>
    <w:rsid w:val="004437E7"/>
    <w:rsid w:val="004667DE"/>
    <w:rsid w:val="004A362C"/>
    <w:rsid w:val="004C3AC7"/>
    <w:rsid w:val="0054716F"/>
    <w:rsid w:val="005731DB"/>
    <w:rsid w:val="0063090F"/>
    <w:rsid w:val="006B6B97"/>
    <w:rsid w:val="007018AE"/>
    <w:rsid w:val="0071496B"/>
    <w:rsid w:val="007264D1"/>
    <w:rsid w:val="00781083"/>
    <w:rsid w:val="007906A6"/>
    <w:rsid w:val="0079588E"/>
    <w:rsid w:val="007D5B62"/>
    <w:rsid w:val="008031B6"/>
    <w:rsid w:val="008165F9"/>
    <w:rsid w:val="00823528"/>
    <w:rsid w:val="0086610A"/>
    <w:rsid w:val="00890CD7"/>
    <w:rsid w:val="008D5402"/>
    <w:rsid w:val="008D64F3"/>
    <w:rsid w:val="00930A93"/>
    <w:rsid w:val="00973446"/>
    <w:rsid w:val="00987756"/>
    <w:rsid w:val="009E5A4D"/>
    <w:rsid w:val="00A54CF5"/>
    <w:rsid w:val="00A57E2E"/>
    <w:rsid w:val="00AE3F2B"/>
    <w:rsid w:val="00AF1A8B"/>
    <w:rsid w:val="00B326E1"/>
    <w:rsid w:val="00B8750B"/>
    <w:rsid w:val="00B910CB"/>
    <w:rsid w:val="00BA38D0"/>
    <w:rsid w:val="00BB0937"/>
    <w:rsid w:val="00BC1865"/>
    <w:rsid w:val="00BC1F29"/>
    <w:rsid w:val="00BD04C8"/>
    <w:rsid w:val="00C51447"/>
    <w:rsid w:val="00C71FAC"/>
    <w:rsid w:val="00C858CF"/>
    <w:rsid w:val="00CC3674"/>
    <w:rsid w:val="00D16D4D"/>
    <w:rsid w:val="00D21DF7"/>
    <w:rsid w:val="00D30934"/>
    <w:rsid w:val="00D70EBB"/>
    <w:rsid w:val="00DD1962"/>
    <w:rsid w:val="00DD755A"/>
    <w:rsid w:val="00E04429"/>
    <w:rsid w:val="00E463FE"/>
    <w:rsid w:val="00E6254F"/>
    <w:rsid w:val="00E80026"/>
    <w:rsid w:val="00E900EC"/>
    <w:rsid w:val="00EB5CBA"/>
    <w:rsid w:val="00ED7BF8"/>
    <w:rsid w:val="00FA2202"/>
    <w:rsid w:val="00FB5DAE"/>
    <w:rsid w:val="00F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91F9B"/>
  <w15:docId w15:val="{51962519-85BC-4B79-8DE9-DE0DA958F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Pr>
      <w:rFonts w:ascii="Arial" w:eastAsia="Arial" w:hAnsi="Arial" w:cs="Arial"/>
      <w:sz w:val="40"/>
      <w:szCs w:val="40"/>
    </w:rPr>
  </w:style>
  <w:style w:type="character" w:customStyle="1" w:styleId="Nadpis2Char">
    <w:name w:val="Nadpis 2 Char"/>
    <w:link w:val="Nadpis2"/>
    <w:uiPriority w:val="9"/>
    <w:rPr>
      <w:rFonts w:ascii="Arial" w:eastAsia="Arial" w:hAnsi="Arial" w:cs="Arial"/>
      <w:sz w:val="34"/>
    </w:rPr>
  </w:style>
  <w:style w:type="character" w:customStyle="1" w:styleId="Nadpis3Char">
    <w:name w:val="Nadpis 3 Char"/>
    <w:link w:val="Nadpis3"/>
    <w:uiPriority w:val="9"/>
    <w:rPr>
      <w:rFonts w:ascii="Arial" w:eastAsia="Arial" w:hAnsi="Arial" w:cs="Arial"/>
      <w:sz w:val="30"/>
      <w:szCs w:val="30"/>
    </w:rPr>
  </w:style>
  <w:style w:type="character" w:customStyle="1" w:styleId="Nadpis4Char">
    <w:name w:val="Nadpis 4 Char"/>
    <w:link w:val="Nadpis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Nadpis5Char">
    <w:name w:val="Nadpis 5 Char"/>
    <w:link w:val="Nadpis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Nadpis6Char">
    <w:name w:val="Nadpis 6 Char"/>
    <w:link w:val="Nadpis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Nadpis8Char">
    <w:name w:val="Nadpis 8 Char"/>
    <w:link w:val="Nadpis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Nadpis9Char">
    <w:name w:val="Nadpis 9 Char"/>
    <w:link w:val="Nadpis9"/>
    <w:uiPriority w:val="9"/>
    <w:rPr>
      <w:rFonts w:ascii="Arial" w:eastAsia="Arial" w:hAnsi="Arial" w:cs="Arial"/>
      <w:i/>
      <w:iCs/>
      <w:sz w:val="21"/>
      <w:szCs w:val="21"/>
    </w:rPr>
  </w:style>
  <w:style w:type="paragraph" w:styleId="Bezmezer">
    <w:name w:val="No Spacing"/>
    <w:uiPriority w:val="1"/>
    <w:qFormat/>
  </w:style>
  <w:style w:type="paragraph" w:styleId="Nzev">
    <w:name w:val="Title"/>
    <w:basedOn w:val="Normln"/>
    <w:next w:val="Normln"/>
    <w:link w:val="NzevChar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NzevChar">
    <w:name w:val="Název Char"/>
    <w:link w:val="Nzev"/>
    <w:uiPriority w:val="10"/>
    <w:rPr>
      <w:sz w:val="48"/>
      <w:szCs w:val="48"/>
    </w:rPr>
  </w:style>
  <w:style w:type="paragraph" w:styleId="Podnadpis">
    <w:name w:val="Subtitle"/>
    <w:basedOn w:val="Normln"/>
    <w:next w:val="Normln"/>
    <w:link w:val="PodnadpisChar"/>
    <w:uiPriority w:val="11"/>
    <w:qFormat/>
    <w:pPr>
      <w:spacing w:before="200"/>
    </w:pPr>
    <w:rPr>
      <w:sz w:val="24"/>
      <w:szCs w:val="24"/>
    </w:rPr>
  </w:style>
  <w:style w:type="character" w:customStyle="1" w:styleId="PodnadpisChar">
    <w:name w:val="Podnadpis Char"/>
    <w:link w:val="Podnadpis"/>
    <w:uiPriority w:val="11"/>
    <w:rPr>
      <w:sz w:val="24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pPr>
      <w:ind w:left="720" w:right="720"/>
    </w:pPr>
    <w:rPr>
      <w:i/>
    </w:rPr>
  </w:style>
  <w:style w:type="character" w:customStyle="1" w:styleId="CittChar">
    <w:name w:val="Citát Char"/>
    <w:link w:val="Citt"/>
    <w:uiPriority w:val="29"/>
    <w:rPr>
      <w:i/>
    </w:rPr>
  </w:style>
  <w:style w:type="paragraph" w:styleId="Vrazncitt">
    <w:name w:val="Intense Quote"/>
    <w:basedOn w:val="Normln"/>
    <w:next w:val="Normln"/>
    <w:link w:val="Vrazncitt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VrazncittChar">
    <w:name w:val="Výrazný citát Char"/>
    <w:link w:val="Vrazncitt"/>
    <w:uiPriority w:val="30"/>
    <w:rPr>
      <w:i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ZhlavChar">
    <w:name w:val="Záhlaví Char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Titulek">
    <w:name w:val="caption"/>
    <w:basedOn w:val="Normln"/>
    <w:next w:val="Normln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ZpatChar">
    <w:name w:val="Zápatí Char"/>
    <w:link w:val="Zpat"/>
    <w:uiPriority w:val="99"/>
  </w:style>
  <w:style w:type="table" w:styleId="Mkatabulky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rosttabulka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rosttabulka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rosttabulka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rosttabulka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Svtltabulkasmkou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ulkasmkou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ulkasmkou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mavtabulkasmkou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Barevntabulkasmkou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Barevntabulkasmkou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Svtltabulkaseznamu1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ulkaseznamu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ulkaseznamu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mavtabulkaseznamu5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Barevntabulkaseznamu6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Barevntabulkaseznamu7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cs-CZ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ypertextovodkaz">
    <w:name w:val="Hyperlink"/>
    <w:uiPriority w:val="99"/>
    <w:unhideWhenUsed/>
    <w:rPr>
      <w:color w:val="0000FF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TextpoznpodarouChar">
    <w:name w:val="Text pozn. pod čarou Char"/>
    <w:link w:val="Textpoznpodarou"/>
    <w:uiPriority w:val="99"/>
    <w:rPr>
      <w:sz w:val="18"/>
    </w:rPr>
  </w:style>
  <w:style w:type="character" w:styleId="Znakapoznpodarou">
    <w:name w:val="footnote reference"/>
    <w:uiPriority w:val="99"/>
    <w:unhideWhenUsed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vysvtlivekChar">
    <w:name w:val="Text vysvětlivek Char"/>
    <w:link w:val="Textvysvtlivek"/>
    <w:uiPriority w:val="99"/>
    <w:rPr>
      <w:sz w:val="20"/>
    </w:rPr>
  </w:style>
  <w:style w:type="character" w:styleId="Odkaznavysvtlivky">
    <w:name w:val="endnote reference"/>
    <w:uiPriority w:val="99"/>
    <w:semiHidden/>
    <w:unhideWhenUsed/>
    <w:rPr>
      <w:vertAlign w:val="superscript"/>
    </w:rPr>
  </w:style>
  <w:style w:type="paragraph" w:styleId="Obsah1">
    <w:name w:val="toc 1"/>
    <w:basedOn w:val="Normln"/>
    <w:next w:val="Normln"/>
    <w:uiPriority w:val="39"/>
    <w:unhideWhenUsed/>
    <w:pPr>
      <w:spacing w:after="57"/>
    </w:pPr>
  </w:style>
  <w:style w:type="paragraph" w:styleId="Obsah2">
    <w:name w:val="toc 2"/>
    <w:basedOn w:val="Normln"/>
    <w:next w:val="Normln"/>
    <w:uiPriority w:val="39"/>
    <w:unhideWhenUsed/>
    <w:pPr>
      <w:spacing w:after="57"/>
      <w:ind w:left="283"/>
    </w:pPr>
  </w:style>
  <w:style w:type="paragraph" w:styleId="Obsah3">
    <w:name w:val="toc 3"/>
    <w:basedOn w:val="Normln"/>
    <w:next w:val="Normln"/>
    <w:uiPriority w:val="39"/>
    <w:unhideWhenUsed/>
    <w:pPr>
      <w:spacing w:after="57"/>
      <w:ind w:left="567"/>
    </w:pPr>
  </w:style>
  <w:style w:type="paragraph" w:styleId="Obsah4">
    <w:name w:val="toc 4"/>
    <w:basedOn w:val="Normln"/>
    <w:next w:val="Normln"/>
    <w:uiPriority w:val="39"/>
    <w:unhideWhenUsed/>
    <w:pPr>
      <w:spacing w:after="57"/>
      <w:ind w:left="850"/>
    </w:pPr>
  </w:style>
  <w:style w:type="paragraph" w:styleId="Obsah5">
    <w:name w:val="toc 5"/>
    <w:basedOn w:val="Normln"/>
    <w:next w:val="Normln"/>
    <w:uiPriority w:val="39"/>
    <w:unhideWhenUsed/>
    <w:pPr>
      <w:spacing w:after="57"/>
      <w:ind w:left="1134"/>
    </w:pPr>
  </w:style>
  <w:style w:type="paragraph" w:styleId="Obsah6">
    <w:name w:val="toc 6"/>
    <w:basedOn w:val="Normln"/>
    <w:next w:val="Normln"/>
    <w:uiPriority w:val="39"/>
    <w:unhideWhenUsed/>
    <w:pPr>
      <w:spacing w:after="57"/>
      <w:ind w:left="1417"/>
    </w:pPr>
  </w:style>
  <w:style w:type="paragraph" w:styleId="Obsah7">
    <w:name w:val="toc 7"/>
    <w:basedOn w:val="Normln"/>
    <w:next w:val="Normln"/>
    <w:uiPriority w:val="39"/>
    <w:unhideWhenUsed/>
    <w:pPr>
      <w:spacing w:after="57"/>
      <w:ind w:left="1701"/>
    </w:pPr>
  </w:style>
  <w:style w:type="paragraph" w:styleId="Obsah8">
    <w:name w:val="toc 8"/>
    <w:basedOn w:val="Normln"/>
    <w:next w:val="Normln"/>
    <w:uiPriority w:val="39"/>
    <w:unhideWhenUsed/>
    <w:pPr>
      <w:spacing w:after="57"/>
      <w:ind w:left="1984"/>
    </w:pPr>
  </w:style>
  <w:style w:type="paragraph" w:styleId="Obsah9">
    <w:name w:val="toc 9"/>
    <w:basedOn w:val="Normln"/>
    <w:next w:val="Normln"/>
    <w:uiPriority w:val="39"/>
    <w:unhideWhenUsed/>
    <w:pPr>
      <w:spacing w:after="57"/>
      <w:ind w:left="2268"/>
    </w:pPr>
  </w:style>
  <w:style w:type="paragraph" w:styleId="Nadpisobsahu">
    <w:name w:val="TOC Heading"/>
    <w:uiPriority w:val="39"/>
    <w:unhideWhenUsed/>
  </w:style>
  <w:style w:type="paragraph" w:styleId="Seznamobrzk">
    <w:name w:val="table of figures"/>
    <w:basedOn w:val="Normln"/>
    <w:next w:val="Normln"/>
    <w:uiPriority w:val="99"/>
    <w:unhideWhenUsed/>
    <w:pPr>
      <w:spacing w:after="0"/>
    </w:pPr>
  </w:style>
  <w:style w:type="paragraph" w:styleId="Odstavecseseznamem">
    <w:name w:val="List Paragraph"/>
    <w:basedOn w:val="Normln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Lubomír Šembera</dc:creator>
  <cp:lastModifiedBy>Petr</cp:lastModifiedBy>
  <cp:revision>3</cp:revision>
  <dcterms:created xsi:type="dcterms:W3CDTF">2023-11-02T11:08:00Z</dcterms:created>
  <dcterms:modified xsi:type="dcterms:W3CDTF">2023-11-02T11:26:00Z</dcterms:modified>
</cp:coreProperties>
</file>